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CDB" w:rsidRDefault="006D6031">
      <w:r>
        <w:t xml:space="preserve">Good morning Chairman and </w:t>
      </w:r>
      <w:r w:rsidR="00EC6F2E">
        <w:t>members of the C</w:t>
      </w:r>
      <w:r>
        <w:t xml:space="preserve">ommittee.  Thank you for allowing me to speak to you today on behalf of New Jersey’s municipalities.  </w:t>
      </w:r>
      <w:r w:rsidR="00193CDB">
        <w:t xml:space="preserve">I am joined here today with Frank Marshall, Associate General Counsel for the League, who is available for any technical questions you may have. </w:t>
      </w:r>
    </w:p>
    <w:p w:rsidR="00221A99" w:rsidRDefault="00EC6F2E">
      <w:r>
        <w:t>New Jersey is made up of roughly 2.1 million a</w:t>
      </w:r>
      <w:r w:rsidR="00221A99">
        <w:t>cres of forest – the bene</w:t>
      </w:r>
      <w:r w:rsidR="00913692">
        <w:t xml:space="preserve">fits of which are immeasurable. </w:t>
      </w:r>
      <w:r w:rsidR="00221A99">
        <w:t xml:space="preserve"> New Jersey’s</w:t>
      </w:r>
      <w:r w:rsidR="00913692">
        <w:t xml:space="preserve"> forests a</w:t>
      </w:r>
      <w:r>
        <w:t>r</w:t>
      </w:r>
      <w:r w:rsidR="00913692">
        <w:t>e</w:t>
      </w:r>
      <w:r>
        <w:t xml:space="preserve"> home to </w:t>
      </w:r>
      <w:r w:rsidR="00221A99">
        <w:t>rare plants and endangered animals</w:t>
      </w:r>
      <w:r w:rsidR="006E505C">
        <w:t xml:space="preserve"> – e</w:t>
      </w:r>
      <w:r w:rsidR="00221A99">
        <w:t>ach year attract</w:t>
      </w:r>
      <w:r w:rsidR="006E505C">
        <w:t>ing</w:t>
      </w:r>
      <w:r w:rsidR="00221A99">
        <w:t xml:space="preserve"> more than 20 million visitors to enjoy the</w:t>
      </w:r>
      <w:r w:rsidR="001D513C">
        <w:t xml:space="preserve"> untouched</w:t>
      </w:r>
      <w:r w:rsidR="00221A99">
        <w:t xml:space="preserve"> scenic lands and waterways for activities such as hiking, biking, canoeing, and fishing</w:t>
      </w:r>
      <w:r w:rsidR="001D513C">
        <w:t>.  These visitors</w:t>
      </w:r>
      <w:r w:rsidR="00221A99">
        <w:t xml:space="preserve"> support</w:t>
      </w:r>
      <w:r w:rsidR="006E505C">
        <w:t xml:space="preserve"> and sustain</w:t>
      </w:r>
      <w:r w:rsidR="00221A99">
        <w:t xml:space="preserve"> local businesses and jobs in our communities.  </w:t>
      </w:r>
    </w:p>
    <w:p w:rsidR="006E505C" w:rsidRDefault="00221A99">
      <w:r>
        <w:t xml:space="preserve">More important than the economic benefits provided by our forests </w:t>
      </w:r>
      <w:r w:rsidR="006E505C">
        <w:t>are</w:t>
      </w:r>
      <w:r>
        <w:t xml:space="preserve"> the</w:t>
      </w:r>
      <w:r w:rsidR="006E505C">
        <w:t xml:space="preserve"> numerous</w:t>
      </w:r>
      <w:r>
        <w:t xml:space="preserve"> environmental benefits.  </w:t>
      </w:r>
      <w:r w:rsidR="006E505C">
        <w:t xml:space="preserve">Forests help absorb harmful greenhouse gases that produce climate change; they absorb rainwater during heavy storms, preventing </w:t>
      </w:r>
      <w:proofErr w:type="spellStart"/>
      <w:r w:rsidR="001D513C">
        <w:t>stormwater</w:t>
      </w:r>
      <w:proofErr w:type="spellEnd"/>
      <w:r w:rsidR="001D513C">
        <w:t xml:space="preserve"> runoff and </w:t>
      </w:r>
      <w:r w:rsidR="006E505C">
        <w:t>flooding; and protect our watersheds</w:t>
      </w:r>
      <w:r w:rsidR="001D513C">
        <w:t>, helping to ensure safe drinking water</w:t>
      </w:r>
      <w:r w:rsidR="006E505C">
        <w:t>.</w:t>
      </w:r>
    </w:p>
    <w:p w:rsidR="00221A99" w:rsidRDefault="006E505C">
      <w:r>
        <w:t xml:space="preserve">It is because of these benefits that the State and local governments have long ago endeavored to protect and preserve our forests. </w:t>
      </w:r>
      <w:r w:rsidR="00913692">
        <w:t>State-wide efforts such as the Green Acres program, were created to ensure our forests would be held in public trust,</w:t>
      </w:r>
      <w:r w:rsidR="00D043A0">
        <w:t xml:space="preserve"> with public dollars being used to commit these lands for the benefit of</w:t>
      </w:r>
      <w:r w:rsidR="00913692">
        <w:t xml:space="preserve"> current and future generations</w:t>
      </w:r>
      <w:r w:rsidR="00D043A0">
        <w:t>.</w:t>
      </w:r>
      <w:r w:rsidR="00913692">
        <w:t xml:space="preserve">  </w:t>
      </w:r>
      <w:r>
        <w:t xml:space="preserve">    </w:t>
      </w:r>
    </w:p>
    <w:p w:rsidR="00B55AAF" w:rsidRDefault="00913692">
      <w:r>
        <w:t>Respectfully, many of the bills</w:t>
      </w:r>
      <w:r w:rsidR="006D6031">
        <w:t xml:space="preserve"> before the Committee </w:t>
      </w:r>
      <w:r w:rsidR="00273824">
        <w:t>today</w:t>
      </w:r>
      <w:r w:rsidR="00EC6F2E">
        <w:t xml:space="preserve"> </w:t>
      </w:r>
      <w:r w:rsidR="00273824">
        <w:t>inhibit our ability to retain forests and perpetuate their multiple benefits for future generations, by greatly increasing the opportunity for timber extraction and thereby contributing to the destruction of our forests.</w:t>
      </w:r>
      <w:r w:rsidR="00EE0E72">
        <w:t xml:space="preserve">  Specifically:</w:t>
      </w:r>
      <w:r w:rsidR="00273824">
        <w:t xml:space="preserve">  </w:t>
      </w:r>
      <w:r w:rsidR="00EC6F2E">
        <w:t xml:space="preserve"> </w:t>
      </w:r>
    </w:p>
    <w:p w:rsidR="00273824" w:rsidRDefault="00273824" w:rsidP="00EE0E72">
      <w:pPr>
        <w:pStyle w:val="ListParagraph"/>
        <w:numPr>
          <w:ilvl w:val="0"/>
          <w:numId w:val="1"/>
        </w:numPr>
      </w:pPr>
      <w:r>
        <w:t xml:space="preserve">S-2001 </w:t>
      </w:r>
      <w:r w:rsidR="00EE0E72">
        <w:t>would establish a forest stewardship program on Sate-owned land.  Although the term forest stewardship program may sound innocuous, it would undoubtedly allow logging and in some cases the clear-cutting of large swaths of State-owned forests. Commercial logging has the potential to damage roads, streams, and drainage systems on both State and municipal lands.</w:t>
      </w:r>
    </w:p>
    <w:p w:rsidR="00EE0E72" w:rsidRDefault="00EE0E72" w:rsidP="00EE0E72">
      <w:pPr>
        <w:pStyle w:val="ListParagraph"/>
      </w:pPr>
    </w:p>
    <w:p w:rsidR="003027FC" w:rsidRDefault="00273824" w:rsidP="003027FC">
      <w:pPr>
        <w:pStyle w:val="ListParagraph"/>
        <w:numPr>
          <w:ilvl w:val="0"/>
          <w:numId w:val="1"/>
        </w:numPr>
      </w:pPr>
      <w:r>
        <w:t>S-3549</w:t>
      </w:r>
      <w:r w:rsidR="006569E3">
        <w:t xml:space="preserve"> would require local governments and nonprofit organization to prepare and implement a forest stewardship plan anytime Green Acres funding or constitutionally dedicated CBT moneys is used to acquire lands that contain 25 acres or more of forested area. </w:t>
      </w:r>
      <w:r w:rsidR="00EE0E72">
        <w:t xml:space="preserve">  </w:t>
      </w:r>
      <w:r w:rsidR="008B2341">
        <w:t>This legislation could dissuade municipalities from taking full advantage of the Green Acres program</w:t>
      </w:r>
      <w:r w:rsidR="005A1EC8">
        <w:t xml:space="preserve"> by forcing the expenditure of municipal resources to prepare and implement a forest stewardship plan, which may be unnecessary</w:t>
      </w:r>
      <w:r w:rsidR="008B2341">
        <w:t>, thereby undermining the very purpose of the Green Acres program</w:t>
      </w:r>
      <w:r w:rsidR="005A1EC8">
        <w:t xml:space="preserve"> by</w:t>
      </w:r>
      <w:r w:rsidR="008B2341">
        <w:t xml:space="preserve"> allowing significant land that should be preserved and protect to be developed for other purposes.  </w:t>
      </w:r>
    </w:p>
    <w:p w:rsidR="003027FC" w:rsidRDefault="003027FC" w:rsidP="003027FC">
      <w:pPr>
        <w:pStyle w:val="ListParagraph"/>
      </w:pPr>
    </w:p>
    <w:p w:rsidR="003027FC" w:rsidRDefault="003027FC" w:rsidP="003027FC">
      <w:pPr>
        <w:pStyle w:val="ListParagraph"/>
      </w:pPr>
      <w:r>
        <w:t xml:space="preserve">Additionally, both S-2001 and S-3549 require forest stewardship plans be written only by state approved foresters.  Foresters are professional who are trained to cultivate the forest to maximize timber yields.  To a professional forester, the value of accessible recreation, water resource production and filtration, carbon sequestration, and maximum biodiversity, might be considerations, but they are not equivalent values.  In New Jersey, given our limited forest </w:t>
      </w:r>
      <w:r>
        <w:lastRenderedPageBreak/>
        <w:t xml:space="preserve">resources, and wide interests that must share in the values forests provide us, professional that promote the full spectrum of a forest’s ecological values is the stewardship New Jersey’s forests </w:t>
      </w:r>
      <w:bookmarkStart w:id="0" w:name="_GoBack"/>
      <w:bookmarkEnd w:id="0"/>
      <w:r>
        <w:t>need.</w:t>
      </w:r>
    </w:p>
    <w:p w:rsidR="003027FC" w:rsidRDefault="003027FC" w:rsidP="003027FC">
      <w:pPr>
        <w:pStyle w:val="ListParagraph"/>
      </w:pPr>
    </w:p>
    <w:p w:rsidR="003027FC" w:rsidRDefault="003027FC" w:rsidP="003027FC">
      <w:pPr>
        <w:pStyle w:val="ListParagraph"/>
        <w:numPr>
          <w:ilvl w:val="0"/>
          <w:numId w:val="1"/>
        </w:numPr>
      </w:pPr>
      <w:r>
        <w:t xml:space="preserve">S-3548 which sets a minimum acreage goal and schedule for prescribed burns in pinelands area and Statewide, fails to provide a reasoning or justification for the figures set as goals.  While prescribed burns are a widely accepted method for preventing dangerous wildfires, they should be completed based on need as determined by science, rather than based on an arbitrary goal.  And, while the bill sets a goal for the number of acres to be burned each year, it does not account for the resulting air quality concerns that would impact local communities.   </w:t>
      </w:r>
    </w:p>
    <w:p w:rsidR="00EE0E72" w:rsidRDefault="00EE0E72" w:rsidP="00EE0E72">
      <w:pPr>
        <w:pStyle w:val="ListParagraph"/>
      </w:pPr>
    </w:p>
    <w:p w:rsidR="00006786" w:rsidRDefault="00EE0E72" w:rsidP="00EE0E72">
      <w:pPr>
        <w:pStyle w:val="ListParagraph"/>
        <w:numPr>
          <w:ilvl w:val="0"/>
          <w:numId w:val="1"/>
        </w:numPr>
      </w:pPr>
      <w:r>
        <w:t>S-3550</w:t>
      </w:r>
      <w:r w:rsidR="008B2341">
        <w:t xml:space="preserve"> would no longer require municipal approval for forest stewardship plans, and would void any current and prohibit future municipal ordinances that require municipal approval of a forest stewardship plan or </w:t>
      </w:r>
      <w:proofErr w:type="gramStart"/>
      <w:r w:rsidR="008B2341">
        <w:t>that conflict</w:t>
      </w:r>
      <w:r w:rsidR="005A1EC8">
        <w:t>s</w:t>
      </w:r>
      <w:proofErr w:type="gramEnd"/>
      <w:r w:rsidR="008B2341">
        <w:t xml:space="preserve">, prevents, or impedes the implementation of a forest stewardship plan approved by the DEP.  This bill violates home rule principles that are at the foundation of our State’s land use law. </w:t>
      </w:r>
      <w:r w:rsidR="00AB711D">
        <w:t xml:space="preserve">  The considerations of the local community should not be minimized when it comes to approval of forest stewardship plans.  As noted throughout this testimony the</w:t>
      </w:r>
      <w:r w:rsidR="0098284E">
        <w:t xml:space="preserve"> benefits provided by</w:t>
      </w:r>
      <w:r w:rsidR="00AB711D">
        <w:t xml:space="preserve"> forests</w:t>
      </w:r>
      <w:r w:rsidR="0098284E">
        <w:t xml:space="preserve"> extent </w:t>
      </w:r>
      <w:r w:rsidR="00AB711D">
        <w:t>far beyond the landowner</w:t>
      </w:r>
      <w:r w:rsidR="0098284E">
        <w:t>, especially in areas li</w:t>
      </w:r>
      <w:r w:rsidR="003027FC">
        <w:t>k</w:t>
      </w:r>
      <w:r w:rsidR="0098284E">
        <w:t xml:space="preserve">e the Highlands and Pinelands which have already been designated </w:t>
      </w:r>
      <w:r w:rsidR="00006786">
        <w:t>for special protections</w:t>
      </w:r>
      <w:r w:rsidR="00AB711D">
        <w:t>.</w:t>
      </w:r>
    </w:p>
    <w:p w:rsidR="00006786" w:rsidRDefault="00006786" w:rsidP="00006786">
      <w:pPr>
        <w:pStyle w:val="ListParagraph"/>
      </w:pPr>
    </w:p>
    <w:p w:rsidR="00EE0E72" w:rsidRDefault="00006786" w:rsidP="00006786">
      <w:r>
        <w:t xml:space="preserve">In conclusion, I urge the legislature to carefully consider the </w:t>
      </w:r>
      <w:r w:rsidR="00193CDB">
        <w:t>impact that these bills individually and together,</w:t>
      </w:r>
      <w:r w:rsidR="00617597">
        <w:t xml:space="preserve"> will have on local communities and the State as a whole.</w:t>
      </w:r>
      <w:r w:rsidR="00193CDB">
        <w:t xml:space="preserve">  Once again, thank you for this opportunity to speak and for all you do for the Garden State.  I or Frank will be happy to answer any questions any member of the committee may have.   </w:t>
      </w:r>
      <w:r w:rsidR="00617597">
        <w:t xml:space="preserve">  </w:t>
      </w:r>
      <w:r w:rsidR="00AB711D">
        <w:t xml:space="preserve">   </w:t>
      </w:r>
      <w:r w:rsidR="008B2341">
        <w:t xml:space="preserve">   </w:t>
      </w:r>
    </w:p>
    <w:sectPr w:rsidR="00EE0E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13539D"/>
    <w:multiLevelType w:val="hybridMultilevel"/>
    <w:tmpl w:val="9A2AC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031"/>
    <w:rsid w:val="00006786"/>
    <w:rsid w:val="00193CDB"/>
    <w:rsid w:val="001D513C"/>
    <w:rsid w:val="00221A99"/>
    <w:rsid w:val="002479E0"/>
    <w:rsid w:val="00273824"/>
    <w:rsid w:val="003027FC"/>
    <w:rsid w:val="0030479B"/>
    <w:rsid w:val="003675E7"/>
    <w:rsid w:val="005A1EC8"/>
    <w:rsid w:val="00617597"/>
    <w:rsid w:val="006569E3"/>
    <w:rsid w:val="00667529"/>
    <w:rsid w:val="006D6031"/>
    <w:rsid w:val="006E505C"/>
    <w:rsid w:val="008B2341"/>
    <w:rsid w:val="00913692"/>
    <w:rsid w:val="0098284E"/>
    <w:rsid w:val="00AB711D"/>
    <w:rsid w:val="00B97C6F"/>
    <w:rsid w:val="00C9306A"/>
    <w:rsid w:val="00D043A0"/>
    <w:rsid w:val="00E15260"/>
    <w:rsid w:val="00EC6F2E"/>
    <w:rsid w:val="00EE0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E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E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2</Pages>
  <Words>758</Words>
  <Characters>4322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Marshall, Esq</dc:creator>
  <cp:lastModifiedBy>Frank Marshall, Esq</cp:lastModifiedBy>
  <cp:revision>6</cp:revision>
  <dcterms:created xsi:type="dcterms:W3CDTF">2021-04-19T14:13:00Z</dcterms:created>
  <dcterms:modified xsi:type="dcterms:W3CDTF">2021-04-20T13:57:00Z</dcterms:modified>
</cp:coreProperties>
</file>